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1A66" w14:textId="60C523EF" w:rsidR="004C24CF" w:rsidRPr="00D41A9D" w:rsidRDefault="002B08B0" w:rsidP="002B08B0">
      <w:pPr>
        <w:jc w:val="center"/>
        <w:rPr>
          <w:rFonts w:ascii="Calibri" w:hAnsi="Calibri" w:cs="Calibri"/>
        </w:rPr>
      </w:pPr>
      <w:r w:rsidRPr="00D470EB">
        <w:rPr>
          <w:rFonts w:ascii="Garamond" w:hAnsi="Garamond"/>
          <w:b/>
          <w:noProof/>
          <w:sz w:val="32"/>
          <w:lang w:eastAsia="fr-FR"/>
        </w:rPr>
        <w:drawing>
          <wp:inline distT="0" distB="0" distL="0" distR="0" wp14:anchorId="06008003" wp14:editId="3213D25D">
            <wp:extent cx="1133475" cy="835712"/>
            <wp:effectExtent l="0" t="0" r="0" b="2540"/>
            <wp:docPr id="1" name="Image 1" descr="C:\Users\Direction\Desktop\DEBORDE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ion\Desktop\DEBORDE RV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708" cy="84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E8291" w14:textId="1B543A8F" w:rsidR="004C24CF" w:rsidRPr="00D41A9D" w:rsidRDefault="004C24CF" w:rsidP="00055010">
      <w:pPr>
        <w:spacing w:after="0" w:line="240" w:lineRule="auto"/>
        <w:jc w:val="center"/>
        <w:rPr>
          <w:rFonts w:ascii="Calibri" w:hAnsi="Calibri" w:cs="Calibri"/>
        </w:rPr>
      </w:pPr>
      <w:r w:rsidRPr="0090011C">
        <w:rPr>
          <w:rFonts w:ascii="Calibri" w:hAnsi="Calibri" w:cs="Calibri"/>
          <w:b/>
          <w:bCs/>
          <w:sz w:val="28"/>
          <w:szCs w:val="28"/>
        </w:rPr>
        <w:t xml:space="preserve">Offre </w:t>
      </w:r>
      <w:r w:rsidR="008A447A">
        <w:rPr>
          <w:rFonts w:ascii="Calibri" w:hAnsi="Calibri" w:cs="Calibri"/>
          <w:b/>
          <w:bCs/>
          <w:sz w:val="28"/>
          <w:szCs w:val="28"/>
        </w:rPr>
        <w:t>d’emploi – Responsable administratif et financier</w:t>
      </w:r>
      <w:r w:rsidRPr="00D41A9D">
        <w:rPr>
          <w:rFonts w:ascii="Calibri" w:hAnsi="Calibri" w:cs="Calibri"/>
        </w:rPr>
        <w:br/>
      </w:r>
      <w:r w:rsidRPr="00D41A9D">
        <w:rPr>
          <w:rFonts w:ascii="Segoe UI Emoji" w:hAnsi="Segoe UI Emoji" w:cs="Segoe UI Emoji"/>
        </w:rPr>
        <w:t>📍</w:t>
      </w:r>
      <w:r w:rsidRPr="00D41A9D">
        <w:rPr>
          <w:rFonts w:ascii="Calibri" w:hAnsi="Calibri" w:cs="Calibri"/>
        </w:rPr>
        <w:t xml:space="preserve"> </w:t>
      </w:r>
      <w:r w:rsidR="002B08B0">
        <w:rPr>
          <w:rFonts w:ascii="Calibri" w:hAnsi="Calibri" w:cs="Calibri"/>
          <w:b/>
          <w:bCs/>
        </w:rPr>
        <w:t xml:space="preserve">Centre scolaire Déborde </w:t>
      </w:r>
      <w:r w:rsidR="002B08B0" w:rsidRPr="002C3E92">
        <w:rPr>
          <w:rFonts w:ascii="Calibri" w:hAnsi="Calibri" w:cs="Calibri"/>
        </w:rPr>
        <w:t>(collège lycée privé catholique sous contrat)</w:t>
      </w:r>
      <w:r w:rsidR="00AF1E0D">
        <w:rPr>
          <w:rFonts w:ascii="Calibri" w:hAnsi="Calibri" w:cs="Calibri"/>
        </w:rPr>
        <w:t>, L</w:t>
      </w:r>
      <w:r w:rsidR="005414AA">
        <w:rPr>
          <w:rFonts w:ascii="Calibri" w:hAnsi="Calibri" w:cs="Calibri"/>
        </w:rPr>
        <w:t>yon 6</w:t>
      </w:r>
      <w:r w:rsidR="005414AA" w:rsidRPr="005414AA">
        <w:rPr>
          <w:rFonts w:ascii="Calibri" w:hAnsi="Calibri" w:cs="Calibri"/>
          <w:vertAlign w:val="superscript"/>
        </w:rPr>
        <w:t>e</w:t>
      </w:r>
      <w:r w:rsidR="005414AA">
        <w:rPr>
          <w:rFonts w:ascii="Calibri" w:hAnsi="Calibri" w:cs="Calibri"/>
        </w:rPr>
        <w:t xml:space="preserve"> </w:t>
      </w:r>
      <w:r w:rsidRPr="00D41A9D">
        <w:rPr>
          <w:rFonts w:ascii="Calibri" w:hAnsi="Calibri" w:cs="Calibri"/>
        </w:rPr>
        <w:br/>
      </w:r>
      <w:r w:rsidRPr="00D41A9D">
        <w:rPr>
          <w:rFonts w:ascii="Segoe UI Emoji" w:hAnsi="Segoe UI Emoji" w:cs="Segoe UI Emoji"/>
        </w:rPr>
        <w:t>📅</w:t>
      </w:r>
      <w:r w:rsidRPr="00D41A9D">
        <w:rPr>
          <w:rFonts w:ascii="Calibri" w:hAnsi="Calibri" w:cs="Calibri"/>
        </w:rPr>
        <w:t xml:space="preserve"> </w:t>
      </w:r>
      <w:r w:rsidR="007C4E51">
        <w:rPr>
          <w:rFonts w:ascii="Calibri" w:hAnsi="Calibri" w:cs="Calibri"/>
          <w:b/>
          <w:bCs/>
        </w:rPr>
        <w:t xml:space="preserve">Poste en CDI à temps plein à partir </w:t>
      </w:r>
      <w:r w:rsidR="00E166C9">
        <w:rPr>
          <w:rFonts w:ascii="Calibri" w:hAnsi="Calibri" w:cs="Calibri"/>
          <w:b/>
          <w:bCs/>
        </w:rPr>
        <w:t>d</w:t>
      </w:r>
      <w:r w:rsidR="004A4C7C">
        <w:rPr>
          <w:rFonts w:ascii="Calibri" w:hAnsi="Calibri" w:cs="Calibri"/>
          <w:b/>
          <w:bCs/>
        </w:rPr>
        <w:t>u 1</w:t>
      </w:r>
      <w:r w:rsidR="004A4C7C" w:rsidRPr="004A4C7C">
        <w:rPr>
          <w:rFonts w:ascii="Calibri" w:hAnsi="Calibri" w:cs="Calibri"/>
          <w:b/>
          <w:bCs/>
          <w:vertAlign w:val="superscript"/>
        </w:rPr>
        <w:t>er</w:t>
      </w:r>
      <w:r w:rsidR="004A4C7C">
        <w:rPr>
          <w:rFonts w:ascii="Calibri" w:hAnsi="Calibri" w:cs="Calibri"/>
          <w:b/>
          <w:bCs/>
        </w:rPr>
        <w:t xml:space="preserve"> juillet</w:t>
      </w:r>
      <w:r w:rsidR="007C4E51">
        <w:rPr>
          <w:rFonts w:ascii="Calibri" w:hAnsi="Calibri" w:cs="Calibri"/>
          <w:b/>
          <w:bCs/>
        </w:rPr>
        <w:t xml:space="preserve"> </w:t>
      </w:r>
      <w:r w:rsidR="00E166C9">
        <w:rPr>
          <w:rFonts w:ascii="Calibri" w:hAnsi="Calibri" w:cs="Calibri"/>
          <w:b/>
          <w:bCs/>
        </w:rPr>
        <w:t>202</w:t>
      </w:r>
      <w:r w:rsidR="00754CDB">
        <w:rPr>
          <w:rFonts w:ascii="Calibri" w:hAnsi="Calibri" w:cs="Calibri"/>
          <w:b/>
          <w:bCs/>
        </w:rPr>
        <w:t>6</w:t>
      </w:r>
      <w:r w:rsidR="00EE3B94">
        <w:rPr>
          <w:rFonts w:ascii="Calibri" w:hAnsi="Calibri" w:cs="Calibri"/>
          <w:b/>
          <w:bCs/>
        </w:rPr>
        <w:t>. Rémunération selon la grille de l’OGEC et expérience</w:t>
      </w:r>
    </w:p>
    <w:p w14:paraId="6ED0EE7A" w14:textId="77777777" w:rsidR="007E0AB3" w:rsidRDefault="007E0AB3" w:rsidP="00055010">
      <w:pPr>
        <w:spacing w:after="0" w:line="240" w:lineRule="auto"/>
        <w:jc w:val="both"/>
        <w:rPr>
          <w:rFonts w:ascii="Calibri" w:hAnsi="Calibri" w:cs="Calibri"/>
        </w:rPr>
      </w:pPr>
    </w:p>
    <w:p w14:paraId="7FA8B76E" w14:textId="36DA468A" w:rsidR="00C87E30" w:rsidRDefault="00C87E30" w:rsidP="007E0AB3">
      <w:pPr>
        <w:spacing w:after="0" w:line="240" w:lineRule="auto"/>
        <w:jc w:val="both"/>
        <w:rPr>
          <w:rFonts w:ascii="Calibri" w:hAnsi="Calibri" w:cs="Calibri"/>
        </w:rPr>
      </w:pPr>
      <w:r w:rsidRPr="00C87E30">
        <w:rPr>
          <w:rFonts w:ascii="Calibri" w:hAnsi="Calibri" w:cs="Calibri"/>
        </w:rPr>
        <w:t>Le Centre scolaire Déborde est un établissement privé catholique sous contrat d’association avec l’֤État du 6</w:t>
      </w:r>
      <w:r w:rsidRPr="00C87E30">
        <w:rPr>
          <w:rFonts w:ascii="Calibri" w:hAnsi="Calibri" w:cs="Calibri"/>
          <w:vertAlign w:val="superscript"/>
        </w:rPr>
        <w:t>ème</w:t>
      </w:r>
      <w:r w:rsidRPr="00C87E30">
        <w:rPr>
          <w:rFonts w:ascii="Calibri" w:hAnsi="Calibri" w:cs="Calibri"/>
        </w:rPr>
        <w:t xml:space="preserve"> arrondissement de Lyon, accueillant environ 400 élèves de la 6</w:t>
      </w:r>
      <w:r w:rsidRPr="00C87E30">
        <w:rPr>
          <w:rFonts w:ascii="Calibri" w:hAnsi="Calibri" w:cs="Calibri"/>
          <w:vertAlign w:val="superscript"/>
        </w:rPr>
        <w:t>ème</w:t>
      </w:r>
      <w:r w:rsidRPr="00C87E30">
        <w:rPr>
          <w:rFonts w:ascii="Calibri" w:hAnsi="Calibri" w:cs="Calibri"/>
        </w:rPr>
        <w:t xml:space="preserve"> à la Terminale. Fidèle à la tradition éducative initiée par Anne-Marie-Javouhey, fondatrice de la congrégation des sœurs Saint-Joseph de Cluny, le Centre scolaire Déborde a à cœur d’accompagner les élèves au mieux, de les « faire grandir », de leur apprendre à gagner en autonomie et de les orienter vers un parcours de réussite. </w:t>
      </w:r>
    </w:p>
    <w:p w14:paraId="16BB3D65" w14:textId="77777777" w:rsidR="00417474" w:rsidRPr="00C87E30" w:rsidRDefault="00417474" w:rsidP="007E0AB3">
      <w:pPr>
        <w:spacing w:after="0" w:line="240" w:lineRule="auto"/>
        <w:jc w:val="both"/>
        <w:rPr>
          <w:rFonts w:ascii="Calibri" w:hAnsi="Calibri" w:cs="Calibri"/>
        </w:rPr>
      </w:pPr>
    </w:p>
    <w:p w14:paraId="1BC3CFA4" w14:textId="7CB51BD9" w:rsidR="004C24CF" w:rsidRDefault="005A7D5F" w:rsidP="007E0AB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Sous l’autorité du chef d’établissement, le</w:t>
      </w:r>
      <w:r w:rsidR="004C24CF" w:rsidRPr="00D41A9D">
        <w:rPr>
          <w:rFonts w:ascii="Calibri" w:hAnsi="Calibri" w:cs="Calibri"/>
        </w:rPr>
        <w:t xml:space="preserve"> </w:t>
      </w:r>
      <w:r w:rsidR="00B13E50">
        <w:rPr>
          <w:rFonts w:ascii="Calibri" w:hAnsi="Calibri" w:cs="Calibri"/>
        </w:rPr>
        <w:t xml:space="preserve">responsable administratif et financier </w:t>
      </w:r>
      <w:r w:rsidR="000F0FB2">
        <w:rPr>
          <w:rFonts w:ascii="Calibri" w:hAnsi="Calibri" w:cs="Calibri"/>
        </w:rPr>
        <w:t>encadre le personnel administratif</w:t>
      </w:r>
      <w:r w:rsidR="00D93DED">
        <w:rPr>
          <w:rFonts w:ascii="Calibri" w:hAnsi="Calibri" w:cs="Calibri"/>
        </w:rPr>
        <w:t xml:space="preserve"> </w:t>
      </w:r>
      <w:r w:rsidR="000F0FB2">
        <w:rPr>
          <w:rFonts w:ascii="Calibri" w:hAnsi="Calibri" w:cs="Calibri"/>
        </w:rPr>
        <w:t>de</w:t>
      </w:r>
      <w:r w:rsidR="002E0204">
        <w:rPr>
          <w:rFonts w:ascii="Calibri" w:hAnsi="Calibri" w:cs="Calibri"/>
        </w:rPr>
        <w:t xml:space="preserve"> l’établissement et collabore étroitement avec l’équipe de direction, le </w:t>
      </w:r>
      <w:r w:rsidR="00637CE4">
        <w:rPr>
          <w:rFonts w:ascii="Calibri" w:hAnsi="Calibri" w:cs="Calibri"/>
        </w:rPr>
        <w:t>bureau</w:t>
      </w:r>
      <w:r w:rsidR="002E0204">
        <w:rPr>
          <w:rFonts w:ascii="Calibri" w:hAnsi="Calibri" w:cs="Calibri"/>
        </w:rPr>
        <w:t xml:space="preserve"> de l’OGEC</w:t>
      </w:r>
      <w:r w:rsidR="00637CE4">
        <w:rPr>
          <w:rFonts w:ascii="Calibri" w:hAnsi="Calibri" w:cs="Calibri"/>
        </w:rPr>
        <w:t>, les enseignants, les familles, les prestataires et les partenaires institutionnels.</w:t>
      </w:r>
    </w:p>
    <w:p w14:paraId="3BE08E3E" w14:textId="77777777" w:rsidR="007E0AB3" w:rsidRDefault="007E0AB3" w:rsidP="007E0AB3">
      <w:pPr>
        <w:spacing w:after="0" w:line="240" w:lineRule="auto"/>
        <w:jc w:val="both"/>
        <w:rPr>
          <w:rFonts w:ascii="Calibri" w:hAnsi="Calibri" w:cs="Calibri"/>
        </w:rPr>
      </w:pPr>
    </w:p>
    <w:p w14:paraId="21F20AB3" w14:textId="1C56E551" w:rsidR="00967FF8" w:rsidRPr="00967FF8" w:rsidRDefault="00967FF8" w:rsidP="007E0AB3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967FF8">
        <w:rPr>
          <w:rFonts w:ascii="Calibri" w:hAnsi="Calibri" w:cs="Calibri"/>
          <w:b/>
          <w:bCs/>
        </w:rPr>
        <w:t>Missions principales</w:t>
      </w:r>
    </w:p>
    <w:p w14:paraId="5EDDFCED" w14:textId="77777777" w:rsidR="007E0AB3" w:rsidRDefault="004C24CF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Emoji" w:hAnsi="Segoe UI Emoji" w:cs="Segoe UI Emoji"/>
        </w:rPr>
        <w:t>🔹</w:t>
      </w:r>
      <w:r w:rsidRPr="00D41A9D">
        <w:rPr>
          <w:rFonts w:ascii="Calibri" w:hAnsi="Calibri" w:cs="Calibri"/>
        </w:rPr>
        <w:t xml:space="preserve"> </w:t>
      </w:r>
      <w:r w:rsidR="00E30C21">
        <w:rPr>
          <w:rFonts w:ascii="Calibri" w:hAnsi="Calibri" w:cs="Calibri"/>
          <w:b/>
          <w:bCs/>
        </w:rPr>
        <w:t xml:space="preserve">Gestion </w:t>
      </w:r>
      <w:r w:rsidR="00116B8F">
        <w:rPr>
          <w:rFonts w:ascii="Calibri" w:hAnsi="Calibri" w:cs="Calibri"/>
          <w:b/>
          <w:bCs/>
        </w:rPr>
        <w:t>administrative</w:t>
      </w:r>
      <w:r w:rsidR="00E30C21">
        <w:rPr>
          <w:rFonts w:ascii="Calibri" w:hAnsi="Calibri" w:cs="Calibri"/>
          <w:b/>
          <w:bCs/>
        </w:rPr>
        <w:t xml:space="preserve"> et</w:t>
      </w:r>
      <w:r w:rsidR="00116B8F">
        <w:rPr>
          <w:rFonts w:ascii="Calibri" w:hAnsi="Calibri" w:cs="Calibri"/>
          <w:b/>
          <w:bCs/>
        </w:rPr>
        <w:t xml:space="preserve"> juridique : </w:t>
      </w:r>
      <w:r w:rsidRPr="00D41A9D">
        <w:rPr>
          <w:rFonts w:ascii="Calibri" w:hAnsi="Calibri" w:cs="Calibri"/>
        </w:rPr>
        <w:t xml:space="preserve"> </w:t>
      </w:r>
      <w:r w:rsidR="00116B8F">
        <w:rPr>
          <w:rFonts w:ascii="Calibri" w:hAnsi="Calibri" w:cs="Calibri"/>
        </w:rPr>
        <w:t>suivi des contrats</w:t>
      </w:r>
      <w:r w:rsidR="00FE31BD">
        <w:rPr>
          <w:rFonts w:ascii="Calibri" w:hAnsi="Calibri" w:cs="Calibri"/>
        </w:rPr>
        <w:t> ;</w:t>
      </w:r>
      <w:r w:rsidR="00116B8F">
        <w:rPr>
          <w:rFonts w:ascii="Calibri" w:hAnsi="Calibri" w:cs="Calibri"/>
        </w:rPr>
        <w:t xml:space="preserve"> mise en conformité réglementaire de l’établissement</w:t>
      </w:r>
      <w:r w:rsidR="00BA2DE2">
        <w:rPr>
          <w:rFonts w:ascii="Calibri" w:hAnsi="Calibri" w:cs="Calibri"/>
        </w:rPr>
        <w:t xml:space="preserve"> (sécurité, accessibilité, hygiène, etc.)</w:t>
      </w:r>
      <w:r w:rsidR="00890D95">
        <w:rPr>
          <w:rFonts w:ascii="Calibri" w:hAnsi="Calibri" w:cs="Calibri"/>
        </w:rPr>
        <w:t> ; superviser les achats</w:t>
      </w:r>
      <w:r w:rsidR="00917A87">
        <w:rPr>
          <w:rFonts w:ascii="Calibri" w:hAnsi="Calibri" w:cs="Calibri"/>
        </w:rPr>
        <w:t>, les commandes</w:t>
      </w:r>
      <w:r w:rsidR="00235BD3">
        <w:rPr>
          <w:rFonts w:ascii="Calibri" w:hAnsi="Calibri" w:cs="Calibri"/>
        </w:rPr>
        <w:t xml:space="preserve"> et la gestion des stocks</w:t>
      </w:r>
    </w:p>
    <w:p w14:paraId="4AEB79BA" w14:textId="6BC42575" w:rsidR="00235BD3" w:rsidRDefault="004C24CF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Emoji" w:hAnsi="Segoe UI Emoji" w:cs="Segoe UI Emoji"/>
        </w:rPr>
        <w:t>🔹</w:t>
      </w:r>
      <w:r w:rsidRPr="00D41A9D">
        <w:rPr>
          <w:rFonts w:ascii="Calibri" w:hAnsi="Calibri" w:cs="Calibri"/>
        </w:rPr>
        <w:t xml:space="preserve"> </w:t>
      </w:r>
      <w:r w:rsidR="00E87EE1">
        <w:rPr>
          <w:rFonts w:ascii="Calibri" w:hAnsi="Calibri" w:cs="Calibri"/>
          <w:b/>
          <w:bCs/>
        </w:rPr>
        <w:t xml:space="preserve">Gestion financière et comptable : </w:t>
      </w:r>
      <w:r w:rsidRPr="00D41A9D">
        <w:rPr>
          <w:rFonts w:ascii="Calibri" w:hAnsi="Calibri" w:cs="Calibri"/>
        </w:rPr>
        <w:t xml:space="preserve"> </w:t>
      </w:r>
      <w:r w:rsidR="004F3EAA">
        <w:rPr>
          <w:rFonts w:ascii="Calibri" w:hAnsi="Calibri" w:cs="Calibri"/>
        </w:rPr>
        <w:t>respect du budget élaboré par le chef d’établissement et l’OGEC</w:t>
      </w:r>
      <w:r w:rsidR="00FE31BD">
        <w:rPr>
          <w:rFonts w:ascii="Calibri" w:hAnsi="Calibri" w:cs="Calibri"/>
        </w:rPr>
        <w:t> ;</w:t>
      </w:r>
      <w:r w:rsidR="004F3EAA">
        <w:rPr>
          <w:rFonts w:ascii="Calibri" w:hAnsi="Calibri" w:cs="Calibri"/>
        </w:rPr>
        <w:t xml:space="preserve"> suivi de la comptabilité</w:t>
      </w:r>
      <w:r w:rsidR="00FE31BD">
        <w:rPr>
          <w:rFonts w:ascii="Calibri" w:hAnsi="Calibri" w:cs="Calibri"/>
        </w:rPr>
        <w:t xml:space="preserve">, de la trésorerie, des encaissement et décaissements ; </w:t>
      </w:r>
      <w:r w:rsidR="00E437E6">
        <w:rPr>
          <w:rFonts w:ascii="Calibri" w:hAnsi="Calibri" w:cs="Calibri"/>
        </w:rPr>
        <w:t>facturation ; préparation des bilans financiers et tableaux de bord périodique</w:t>
      </w:r>
      <w:r w:rsidR="008869D4">
        <w:rPr>
          <w:rFonts w:ascii="Calibri" w:hAnsi="Calibri" w:cs="Calibri"/>
        </w:rPr>
        <w:t> ; relations avec les fournisseurs, banques, assurances et partenaires financiers</w:t>
      </w:r>
      <w:r w:rsidR="0064240C">
        <w:rPr>
          <w:rFonts w:ascii="Calibri" w:hAnsi="Calibri" w:cs="Calibri"/>
        </w:rPr>
        <w:t> ;</w:t>
      </w:r>
      <w:r w:rsidR="008869D4">
        <w:rPr>
          <w:rFonts w:ascii="Calibri" w:hAnsi="Calibri" w:cs="Calibri"/>
        </w:rPr>
        <w:t xml:space="preserve"> recherche de financement</w:t>
      </w:r>
      <w:r w:rsidR="0064240C">
        <w:rPr>
          <w:rFonts w:ascii="Calibri" w:hAnsi="Calibri" w:cs="Calibri"/>
        </w:rPr>
        <w:t xml:space="preserve"> et gestion des subventions publiques</w:t>
      </w:r>
    </w:p>
    <w:p w14:paraId="5225D0A3" w14:textId="7EB5475F" w:rsidR="007E0AB3" w:rsidRDefault="004C24CF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Emoji" w:hAnsi="Segoe UI Emoji" w:cs="Segoe UI Emoji"/>
        </w:rPr>
        <w:t>🔹</w:t>
      </w:r>
      <w:r w:rsidRPr="00D41A9D">
        <w:rPr>
          <w:rFonts w:ascii="Calibri" w:hAnsi="Calibri" w:cs="Calibri"/>
        </w:rPr>
        <w:t xml:space="preserve"> </w:t>
      </w:r>
      <w:r w:rsidR="00AE2E8E">
        <w:rPr>
          <w:rFonts w:ascii="Calibri" w:hAnsi="Calibri" w:cs="Calibri"/>
          <w:b/>
          <w:bCs/>
        </w:rPr>
        <w:t>G</w:t>
      </w:r>
      <w:r w:rsidR="00235BD3">
        <w:rPr>
          <w:rFonts w:ascii="Calibri" w:hAnsi="Calibri" w:cs="Calibri"/>
          <w:b/>
          <w:bCs/>
        </w:rPr>
        <w:t>estion des ressources humaines</w:t>
      </w:r>
      <w:r w:rsidR="00043C67">
        <w:rPr>
          <w:rFonts w:ascii="Calibri" w:hAnsi="Calibri" w:cs="Calibri"/>
          <w:b/>
          <w:bCs/>
        </w:rPr>
        <w:t xml:space="preserve"> (personnel non enseignant)</w:t>
      </w:r>
      <w:r w:rsidR="000F14F2">
        <w:rPr>
          <w:rFonts w:ascii="Calibri" w:hAnsi="Calibri" w:cs="Calibri"/>
          <w:b/>
          <w:bCs/>
        </w:rPr>
        <w:t xml:space="preserve"> : </w:t>
      </w:r>
      <w:r w:rsidR="000F14F2">
        <w:rPr>
          <w:rFonts w:ascii="Calibri" w:hAnsi="Calibri" w:cs="Calibri"/>
        </w:rPr>
        <w:t>encadrer, organiser et animer le travail du personnel administratif</w:t>
      </w:r>
      <w:r w:rsidR="00D93DED">
        <w:rPr>
          <w:rFonts w:ascii="Calibri" w:hAnsi="Calibri" w:cs="Calibri"/>
        </w:rPr>
        <w:t xml:space="preserve"> (3 personnes) ; </w:t>
      </w:r>
      <w:r w:rsidR="00043C67">
        <w:rPr>
          <w:rFonts w:ascii="Calibri" w:hAnsi="Calibri" w:cs="Calibri"/>
        </w:rPr>
        <w:t>préparer les éléments de paie, suivre les congés et les absences</w:t>
      </w:r>
    </w:p>
    <w:p w14:paraId="42018DAF" w14:textId="105CC608" w:rsidR="004C24CF" w:rsidRPr="00D41A9D" w:rsidRDefault="004C24CF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Emoji" w:hAnsi="Segoe UI Emoji" w:cs="Segoe UI Emoji"/>
        </w:rPr>
        <w:t>🔹</w:t>
      </w:r>
      <w:r w:rsidRPr="00D41A9D">
        <w:rPr>
          <w:rFonts w:ascii="Calibri" w:hAnsi="Calibri" w:cs="Calibri"/>
        </w:rPr>
        <w:t xml:space="preserve"> </w:t>
      </w:r>
      <w:r w:rsidR="00AE2E8E">
        <w:rPr>
          <w:rFonts w:ascii="Calibri" w:hAnsi="Calibri" w:cs="Calibri"/>
          <w:b/>
          <w:bCs/>
        </w:rPr>
        <w:t>Relations avec le rectorat</w:t>
      </w:r>
      <w:r w:rsidR="00AE2E8E">
        <w:rPr>
          <w:rFonts w:ascii="Calibri" w:hAnsi="Calibri" w:cs="Calibri"/>
        </w:rPr>
        <w:t> : assurer la gestion administrative des enseignants</w:t>
      </w:r>
      <w:r w:rsidR="006A41D6">
        <w:rPr>
          <w:rFonts w:ascii="Calibri" w:hAnsi="Calibri" w:cs="Calibri"/>
        </w:rPr>
        <w:t xml:space="preserve"> ; traiter </w:t>
      </w:r>
      <w:r w:rsidR="00055010">
        <w:rPr>
          <w:rFonts w:ascii="Calibri" w:hAnsi="Calibri" w:cs="Calibri"/>
        </w:rPr>
        <w:t>les messages réceptionnés</w:t>
      </w:r>
      <w:r w:rsidR="006A41D6">
        <w:rPr>
          <w:rFonts w:ascii="Calibri" w:hAnsi="Calibri" w:cs="Calibri"/>
        </w:rPr>
        <w:t xml:space="preserve"> sur la messagerie académique de l’établissement</w:t>
      </w:r>
      <w:r w:rsidR="002F1A71">
        <w:rPr>
          <w:rFonts w:ascii="Calibri" w:hAnsi="Calibri" w:cs="Calibri"/>
        </w:rPr>
        <w:t> ; préparation administrative des examens</w:t>
      </w:r>
    </w:p>
    <w:p w14:paraId="7AE824D7" w14:textId="77777777" w:rsidR="007E0AB3" w:rsidRDefault="007E0AB3" w:rsidP="007E0AB3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2F3BDF6" w14:textId="77777777" w:rsidR="007E0AB3" w:rsidRDefault="004C24CF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Calibri" w:hAnsi="Calibri" w:cs="Calibri"/>
          <w:b/>
          <w:bCs/>
        </w:rPr>
        <w:t>Profil recherché</w:t>
      </w:r>
    </w:p>
    <w:p w14:paraId="021A2048" w14:textId="77777777" w:rsidR="007E0AB3" w:rsidRDefault="00565841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Symbol" w:hAnsi="Segoe UI Symbol" w:cs="Segoe UI Symbol"/>
        </w:rPr>
        <w:t>✔</w:t>
      </w:r>
      <w:r w:rsidRPr="00565841">
        <w:rPr>
          <w:rFonts w:ascii="Calibri" w:hAnsi="Calibri" w:cs="Calibri"/>
        </w:rPr>
        <w:t xml:space="preserve"> Formation supérieure en gestion, administration, finance, droit, ou management (Bac +3 à Bac +5).</w:t>
      </w:r>
    </w:p>
    <w:p w14:paraId="20FE29B1" w14:textId="187A9787" w:rsidR="007E0AB3" w:rsidRDefault="00565841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Symbol" w:hAnsi="Segoe UI Symbol" w:cs="Segoe UI Symbol"/>
        </w:rPr>
        <w:t>✔</w:t>
      </w:r>
      <w:r w:rsidRPr="00565841">
        <w:rPr>
          <w:rFonts w:ascii="Calibri" w:hAnsi="Calibri" w:cs="Calibri"/>
        </w:rPr>
        <w:t xml:space="preserve"> Expérience souhaitée dans la gestion d’établissement scolaire.</w:t>
      </w:r>
    </w:p>
    <w:p w14:paraId="25431671" w14:textId="77777777" w:rsidR="007E0AB3" w:rsidRDefault="00565841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Symbol" w:hAnsi="Segoe UI Symbol" w:cs="Segoe UI Symbol"/>
        </w:rPr>
        <w:t>✔</w:t>
      </w:r>
      <w:r w:rsidRPr="00565841">
        <w:rPr>
          <w:rFonts w:ascii="Calibri" w:hAnsi="Calibri" w:cs="Calibri"/>
        </w:rPr>
        <w:t xml:space="preserve"> Connaissance du fonctionnement des établissements privés sous contrat (statuts, OGEC, tutelle…).</w:t>
      </w:r>
    </w:p>
    <w:p w14:paraId="1B418623" w14:textId="19C0B210" w:rsidR="00565841" w:rsidRDefault="00565841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Symbol" w:hAnsi="Segoe UI Symbol" w:cs="Segoe UI Symbol"/>
        </w:rPr>
        <w:t>✔</w:t>
      </w:r>
      <w:r w:rsidRPr="00565841">
        <w:rPr>
          <w:rFonts w:ascii="Calibri" w:hAnsi="Calibri" w:cs="Calibri"/>
        </w:rPr>
        <w:t xml:space="preserve"> Maîtrise des outils bureautiques et de gestion.</w:t>
      </w:r>
    </w:p>
    <w:p w14:paraId="78AC0C48" w14:textId="77777777" w:rsidR="007E0AB3" w:rsidRPr="00565841" w:rsidRDefault="007E0AB3" w:rsidP="007E0AB3">
      <w:pPr>
        <w:spacing w:after="0" w:line="240" w:lineRule="auto"/>
        <w:jc w:val="both"/>
        <w:rPr>
          <w:rFonts w:ascii="Calibri" w:hAnsi="Calibri" w:cs="Calibri"/>
        </w:rPr>
      </w:pPr>
    </w:p>
    <w:p w14:paraId="3BC3B146" w14:textId="77777777" w:rsidR="00565841" w:rsidRPr="00F84451" w:rsidRDefault="00565841" w:rsidP="007E0AB3">
      <w:pPr>
        <w:pStyle w:val="Titre2"/>
        <w:spacing w:before="0" w:after="0" w:line="240" w:lineRule="auto"/>
        <w:jc w:val="both"/>
        <w:rPr>
          <w:rFonts w:ascii="Calibri" w:eastAsiaTheme="minorHAnsi" w:hAnsi="Calibri" w:cs="Calibri"/>
          <w:b/>
          <w:bCs/>
          <w:color w:val="auto"/>
          <w:sz w:val="22"/>
          <w:szCs w:val="22"/>
        </w:rPr>
      </w:pPr>
      <w:r w:rsidRPr="00F84451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Compétences et qualités attendues</w:t>
      </w:r>
    </w:p>
    <w:p w14:paraId="3AD49DE9" w14:textId="77777777" w:rsidR="007E0AB3" w:rsidRDefault="00B80546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Symbol" w:hAnsi="Segoe UI Symbol" w:cs="Segoe UI Symbol"/>
        </w:rPr>
        <w:t>✔</w:t>
      </w:r>
      <w:r w:rsidR="00565841" w:rsidRPr="00B80546">
        <w:rPr>
          <w:rFonts w:ascii="Calibri" w:hAnsi="Calibri" w:cs="Calibri"/>
        </w:rPr>
        <w:t>Rigueur, sens de l’organisation et fiabilité.</w:t>
      </w:r>
    </w:p>
    <w:p w14:paraId="2508ACF6" w14:textId="77777777" w:rsidR="007E0AB3" w:rsidRDefault="00B80546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Symbol" w:hAnsi="Segoe UI Symbol" w:cs="Segoe UI Symbol"/>
        </w:rPr>
        <w:t>✔</w:t>
      </w:r>
      <w:r w:rsidR="00565841" w:rsidRPr="00B80546">
        <w:rPr>
          <w:rFonts w:ascii="Calibri" w:hAnsi="Calibri" w:cs="Calibri"/>
        </w:rPr>
        <w:t>Discrétion et respect de la confidentialité.</w:t>
      </w:r>
    </w:p>
    <w:p w14:paraId="55CC8A1A" w14:textId="77777777" w:rsidR="007E0AB3" w:rsidRDefault="00B80546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Symbol" w:hAnsi="Segoe UI Symbol" w:cs="Segoe UI Symbol"/>
        </w:rPr>
        <w:t>✔</w:t>
      </w:r>
      <w:r w:rsidR="00565841" w:rsidRPr="00B80546">
        <w:rPr>
          <w:rFonts w:ascii="Calibri" w:hAnsi="Calibri" w:cs="Calibri"/>
        </w:rPr>
        <w:t>Capacité à encadrer et à fédérer une équipe.</w:t>
      </w:r>
    </w:p>
    <w:p w14:paraId="06174AAB" w14:textId="77777777" w:rsidR="00417474" w:rsidRDefault="00B80546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Symbol" w:hAnsi="Segoe UI Symbol" w:cs="Segoe UI Symbol"/>
        </w:rPr>
        <w:t>✔</w:t>
      </w:r>
      <w:r w:rsidR="00565841" w:rsidRPr="00B80546">
        <w:rPr>
          <w:rFonts w:ascii="Calibri" w:hAnsi="Calibri" w:cs="Calibri"/>
        </w:rPr>
        <w:t>Sens du service, de la communication et du relationnel.</w:t>
      </w:r>
    </w:p>
    <w:p w14:paraId="56293E90" w14:textId="77777777" w:rsidR="00417474" w:rsidRDefault="00B80546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Symbol" w:hAnsi="Segoe UI Symbol" w:cs="Segoe UI Symbol"/>
        </w:rPr>
        <w:t>✔</w:t>
      </w:r>
      <w:r w:rsidR="00565841" w:rsidRPr="00B80546">
        <w:rPr>
          <w:rFonts w:ascii="Calibri" w:hAnsi="Calibri" w:cs="Calibri"/>
        </w:rPr>
        <w:t>Esprit d’initiative, adaptabilité et polyvalence.</w:t>
      </w:r>
    </w:p>
    <w:p w14:paraId="3446CD5F" w14:textId="07521067" w:rsidR="00565841" w:rsidRDefault="00B80546" w:rsidP="007E0AB3">
      <w:pPr>
        <w:spacing w:after="0" w:line="240" w:lineRule="auto"/>
        <w:jc w:val="both"/>
        <w:rPr>
          <w:rFonts w:ascii="Calibri" w:hAnsi="Calibri" w:cs="Calibri"/>
        </w:rPr>
      </w:pPr>
      <w:r w:rsidRPr="00D41A9D">
        <w:rPr>
          <w:rFonts w:ascii="Segoe UI Symbol" w:hAnsi="Segoe UI Symbol" w:cs="Segoe UI Symbol"/>
        </w:rPr>
        <w:t>✔</w:t>
      </w:r>
      <w:r w:rsidR="00565841" w:rsidRPr="00B80546">
        <w:rPr>
          <w:rFonts w:ascii="Calibri" w:hAnsi="Calibri" w:cs="Calibri"/>
        </w:rPr>
        <w:t>Adhésion au projet éducatif de l’enseignement catholique.</w:t>
      </w:r>
    </w:p>
    <w:p w14:paraId="6838FB46" w14:textId="77777777" w:rsidR="00417474" w:rsidRPr="00A97179" w:rsidRDefault="00417474" w:rsidP="007E0AB3">
      <w:pPr>
        <w:spacing w:after="0" w:line="240" w:lineRule="auto"/>
        <w:jc w:val="both"/>
      </w:pPr>
    </w:p>
    <w:p w14:paraId="3CCFE529" w14:textId="6836B69C" w:rsidR="00A367C0" w:rsidRDefault="004C24CF" w:rsidP="007E0AB3">
      <w:pPr>
        <w:spacing w:after="0" w:line="240" w:lineRule="auto"/>
        <w:jc w:val="both"/>
        <w:rPr>
          <w:rFonts w:ascii="Calibri" w:hAnsi="Calibri" w:cs="Calibri"/>
          <w:u w:val="single"/>
        </w:rPr>
      </w:pPr>
      <w:r w:rsidRPr="00D41A9D">
        <w:rPr>
          <w:rFonts w:ascii="Segoe UI Emoji" w:hAnsi="Segoe UI Emoji" w:cs="Segoe UI Emoji"/>
        </w:rPr>
        <w:t>📩</w:t>
      </w:r>
      <w:r w:rsidRPr="00D41A9D">
        <w:rPr>
          <w:rFonts w:ascii="Calibri" w:hAnsi="Calibri" w:cs="Calibri"/>
        </w:rPr>
        <w:t xml:space="preserve"> </w:t>
      </w:r>
      <w:r w:rsidRPr="00D41A9D">
        <w:rPr>
          <w:rFonts w:ascii="Calibri" w:hAnsi="Calibri" w:cs="Calibri"/>
          <w:b/>
          <w:bCs/>
        </w:rPr>
        <w:t>Candidature :</w:t>
      </w:r>
      <w:r w:rsidRPr="00D41A9D">
        <w:rPr>
          <w:rFonts w:ascii="Calibri" w:hAnsi="Calibri" w:cs="Calibri"/>
        </w:rPr>
        <w:t xml:space="preserve"> CV et lettre de motivation à envoyer </w:t>
      </w:r>
      <w:r w:rsidR="00B0370F">
        <w:rPr>
          <w:rFonts w:ascii="Calibri" w:hAnsi="Calibri" w:cs="Calibri"/>
        </w:rPr>
        <w:t>à Charles Martin-Prével, chef d’établissement</w:t>
      </w:r>
      <w:r w:rsidR="003F5A8F">
        <w:rPr>
          <w:rFonts w:ascii="Calibri" w:hAnsi="Calibri" w:cs="Calibri"/>
        </w:rPr>
        <w:t> :</w:t>
      </w:r>
      <w:r w:rsidR="00A367C0">
        <w:rPr>
          <w:rFonts w:ascii="Calibri" w:hAnsi="Calibri" w:cs="Calibri"/>
        </w:rPr>
        <w:t xml:space="preserve"> </w:t>
      </w:r>
      <w:hyperlink r:id="rId7" w:history="1">
        <w:r w:rsidR="009D730F" w:rsidRPr="006F5676">
          <w:rPr>
            <w:rStyle w:val="Lienhypertexte"/>
            <w:rFonts w:ascii="Calibri" w:hAnsi="Calibri" w:cs="Calibri"/>
          </w:rPr>
          <w:t>direction@deborde.org</w:t>
        </w:r>
      </w:hyperlink>
    </w:p>
    <w:p w14:paraId="5DD7233D" w14:textId="559F52FE" w:rsidR="009D730F" w:rsidRPr="007E177F" w:rsidRDefault="00C631C9" w:rsidP="007E0AB3">
      <w:pPr>
        <w:spacing w:after="0" w:line="240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NB : </w:t>
      </w:r>
      <w:r w:rsidR="009D730F" w:rsidRPr="007E177F">
        <w:rPr>
          <w:rFonts w:ascii="Calibri" w:hAnsi="Calibri" w:cs="Calibri"/>
          <w:i/>
          <w:iCs/>
        </w:rPr>
        <w:t xml:space="preserve">Processus de recrutement : recueil des candidatures jusqu’au </w:t>
      </w:r>
      <w:r w:rsidR="0033400E" w:rsidRPr="007E177F">
        <w:rPr>
          <w:rFonts w:ascii="Calibri" w:hAnsi="Calibri" w:cs="Calibri"/>
          <w:i/>
          <w:iCs/>
        </w:rPr>
        <w:t xml:space="preserve">4 avril / </w:t>
      </w:r>
      <w:r w:rsidR="00796E32" w:rsidRPr="007E177F">
        <w:rPr>
          <w:rFonts w:ascii="Calibri" w:hAnsi="Calibri" w:cs="Calibri"/>
          <w:i/>
          <w:iCs/>
        </w:rPr>
        <w:t xml:space="preserve">réponses à partir du 4 avril / </w:t>
      </w:r>
      <w:r w:rsidR="0033400E" w:rsidRPr="007E177F">
        <w:rPr>
          <w:rFonts w:ascii="Calibri" w:hAnsi="Calibri" w:cs="Calibri"/>
          <w:i/>
          <w:iCs/>
        </w:rPr>
        <w:t>entr</w:t>
      </w:r>
      <w:r w:rsidR="00796E32" w:rsidRPr="007E177F">
        <w:rPr>
          <w:rFonts w:ascii="Calibri" w:hAnsi="Calibri" w:cs="Calibri"/>
          <w:i/>
          <w:iCs/>
        </w:rPr>
        <w:t>e</w:t>
      </w:r>
      <w:r w:rsidR="0033400E" w:rsidRPr="007E177F">
        <w:rPr>
          <w:rFonts w:ascii="Calibri" w:hAnsi="Calibri" w:cs="Calibri"/>
          <w:i/>
          <w:iCs/>
        </w:rPr>
        <w:t>tiens</w:t>
      </w:r>
      <w:r w:rsidR="00796E32" w:rsidRPr="007E177F">
        <w:rPr>
          <w:rFonts w:ascii="Calibri" w:hAnsi="Calibri" w:cs="Calibri"/>
          <w:i/>
          <w:iCs/>
        </w:rPr>
        <w:t xml:space="preserve"> du 20 avril au</w:t>
      </w:r>
      <w:r w:rsidR="007E177F" w:rsidRPr="007E177F">
        <w:rPr>
          <w:rFonts w:ascii="Calibri" w:hAnsi="Calibri" w:cs="Calibri"/>
          <w:i/>
          <w:iCs/>
        </w:rPr>
        <w:t xml:space="preserve"> 7 mai / réponses définitives autour du 11 mai</w:t>
      </w:r>
    </w:p>
    <w:sectPr w:rsidR="009D730F" w:rsidRPr="007E177F" w:rsidSect="00A97179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4791A"/>
    <w:multiLevelType w:val="hybridMultilevel"/>
    <w:tmpl w:val="6BDE7F46"/>
    <w:lvl w:ilvl="0" w:tplc="9C281E1A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31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CF"/>
    <w:rsid w:val="00010AB5"/>
    <w:rsid w:val="00043C67"/>
    <w:rsid w:val="00055010"/>
    <w:rsid w:val="000C27D8"/>
    <w:rsid w:val="000F0FB2"/>
    <w:rsid w:val="000F14F2"/>
    <w:rsid w:val="000F7B89"/>
    <w:rsid w:val="00116B8F"/>
    <w:rsid w:val="00235BD3"/>
    <w:rsid w:val="00274840"/>
    <w:rsid w:val="002B08B0"/>
    <w:rsid w:val="002C3E92"/>
    <w:rsid w:val="002D717B"/>
    <w:rsid w:val="002D79A0"/>
    <w:rsid w:val="002E0204"/>
    <w:rsid w:val="002F1A71"/>
    <w:rsid w:val="0033400E"/>
    <w:rsid w:val="003F5A8F"/>
    <w:rsid w:val="00417474"/>
    <w:rsid w:val="004A4C7C"/>
    <w:rsid w:val="004C24CF"/>
    <w:rsid w:val="004C4C3A"/>
    <w:rsid w:val="004F3EAA"/>
    <w:rsid w:val="005414AA"/>
    <w:rsid w:val="00564F0B"/>
    <w:rsid w:val="00565841"/>
    <w:rsid w:val="00593A39"/>
    <w:rsid w:val="005A7D5F"/>
    <w:rsid w:val="006252E1"/>
    <w:rsid w:val="00637CE4"/>
    <w:rsid w:val="006422F1"/>
    <w:rsid w:val="0064240C"/>
    <w:rsid w:val="006A41D6"/>
    <w:rsid w:val="006B3F6C"/>
    <w:rsid w:val="00717FDB"/>
    <w:rsid w:val="00754CDB"/>
    <w:rsid w:val="00796E32"/>
    <w:rsid w:val="007C4E51"/>
    <w:rsid w:val="007E0AB3"/>
    <w:rsid w:val="007E177F"/>
    <w:rsid w:val="008869D4"/>
    <w:rsid w:val="00890D95"/>
    <w:rsid w:val="008A447A"/>
    <w:rsid w:val="0090011C"/>
    <w:rsid w:val="00917A87"/>
    <w:rsid w:val="00967FF8"/>
    <w:rsid w:val="009A4695"/>
    <w:rsid w:val="009D730F"/>
    <w:rsid w:val="00A367C0"/>
    <w:rsid w:val="00A97179"/>
    <w:rsid w:val="00AE2E8E"/>
    <w:rsid w:val="00AF1E0D"/>
    <w:rsid w:val="00B0085C"/>
    <w:rsid w:val="00B0370F"/>
    <w:rsid w:val="00B13E50"/>
    <w:rsid w:val="00B1741E"/>
    <w:rsid w:val="00B80546"/>
    <w:rsid w:val="00BA2DE2"/>
    <w:rsid w:val="00BE5D4A"/>
    <w:rsid w:val="00C56365"/>
    <w:rsid w:val="00C631C9"/>
    <w:rsid w:val="00C87E30"/>
    <w:rsid w:val="00CD2FD4"/>
    <w:rsid w:val="00D41A9D"/>
    <w:rsid w:val="00D93DED"/>
    <w:rsid w:val="00E11614"/>
    <w:rsid w:val="00E166C9"/>
    <w:rsid w:val="00E30C21"/>
    <w:rsid w:val="00E437E6"/>
    <w:rsid w:val="00E87EE1"/>
    <w:rsid w:val="00EE3B94"/>
    <w:rsid w:val="00F84451"/>
    <w:rsid w:val="00FD3400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6CAA"/>
  <w15:chartTrackingRefBased/>
  <w15:docId w15:val="{82781502-C934-47D9-AE06-7B33C673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2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2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2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2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2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2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2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2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2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2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C2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2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2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24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24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24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24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24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2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2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2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2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2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24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24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24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2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24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24C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D730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7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ction@debord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2213-B696-4D7E-BB93-46568CE4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MARTIN-PREVEL</dc:creator>
  <cp:keywords/>
  <dc:description/>
  <cp:lastModifiedBy>Charles MARTIN-PREVEL</cp:lastModifiedBy>
  <cp:revision>63</cp:revision>
  <dcterms:created xsi:type="dcterms:W3CDTF">2025-02-18T13:44:00Z</dcterms:created>
  <dcterms:modified xsi:type="dcterms:W3CDTF">2026-03-05T06:43:00Z</dcterms:modified>
</cp:coreProperties>
</file>